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14" w:rsidRDefault="00542D85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51374713">
                <wp:simplePos x="0" y="0"/>
                <wp:positionH relativeFrom="margin">
                  <wp:posOffset>4785013</wp:posOffset>
                </wp:positionH>
                <wp:positionV relativeFrom="page">
                  <wp:posOffset>414068</wp:posOffset>
                </wp:positionV>
                <wp:extent cx="1643823" cy="482528"/>
                <wp:effectExtent l="0" t="0" r="0" b="0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3823" cy="482528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542D85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DAF_2025_</w:t>
                            </w:r>
                            <w:r w:rsidR="009B5625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3" id="Rectangle 132" o:spid="_x0000_s1026" style="position:absolute;left:0;text-align:left;margin-left:376.75pt;margin-top:32.6pt;width:129.45pt;height:38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P2MwIAAKYEAAAOAAAAZHJzL2Uyb0RvYy54bWysVEuP0zAQviPxHyzfaR5tl6pqugJWi5DQ&#10;stpdxNl1xo0lxza226T/nrGTpmWROCB6cD2emW++eWVz27eKHMF5aXRFi1lOCWhuaqn3Ff3+cv9u&#10;RYkPTNdMGQ0VPYGnt9u3bzadXUNpGqNqcARBtF93tqJNCHadZZ430DI/MxY0KoVxLQsoun1WO9Yh&#10;equyMs9vss642jrDwXt8vRuUdJvwhQAevgnhIRBVUeQW0unSuYtntt2w9d4x20g+0mD/wKJlUmPQ&#10;CeqOBUYOTv4B1UrujDcizLhpMyOE5JBywGyK/FU2zw2zkHLB4ng7lcn/P1j+cHx0RNYVLSnRrMUW&#10;PWHRmN4rIMW8jAXqrF+j3bN9dKPk8Rqz7YVr4z/mQfpU1NNUVOgD4fhY3Czmq3JOCUfdYlUuy1UE&#10;zS7e1vnwGUxL4qWiDuOnWrLjVx8G07NJDOaNkvW9VCoJbr/7pBw5Mmzwx7xYFvMR/TczpaOxNtFt&#10;QIwvWcxsyCXdwklBtFP6CQQWBdmXiUkaR5jiMM5Bh2JQNayGIfwyx985ehzg6JEyTYARWWD8CXsE&#10;OFsOIGfsgeVoH10hTfPknP+N2OA8eaTIRofJuZXauMT0Ku94Df2uT9NQRG182Zn6hBPS4YpU1P88&#10;MAeUqC8aZ3CxfF/iTrlrgWneGNyvXaIX2/bS/2DOjr0NOBUP5jzXbP2qxYNtpKvNh0MwQqb+X3iM&#10;PcNlSHUdFzdu27WcrC6fl+0vAAAA//8DAFBLAwQUAAYACAAAACEAgn0ZcOQAAAALAQAADwAAAGRy&#10;cy9kb3ducmV2LnhtbEyPy07DMBBF90j8gzVI7KiTtGlRiFPxUJFYAKIPJHZuPCQR8TiKnTbw9UxX&#10;sJvRHN05N1+OthUH7H3jSEE8iUAglc40VCnYblZX1yB80GR06wgVfKOHZXF+luvMuCO94WEdKsEh&#10;5DOtoA6hy6T0ZY1W+4nrkPj26XqrA699JU2vjxxuW5lE0Vxa3RB/qHWH9zWWX+vBKpi+P652m9ft&#10;z7O5e6GdG57M4uFDqcuL8fYGRMAx/MFw0md1KNhp7wYyXrQKFuk0ZVTBPE1AnIAoTmYg9jzN4gRk&#10;kcv/HYpfAAAA//8DAFBLAQItABQABgAIAAAAIQC2gziS/gAAAOEBAAATAAAAAAAAAAAAAAAAAAAA&#10;AABbQ29udGVudF9UeXBlc10ueG1sUEsBAi0AFAAGAAgAAAAhADj9If/WAAAAlAEAAAsAAAAAAAAA&#10;AAAAAAAALwEAAF9yZWxzLy5yZWxzUEsBAi0AFAAGAAgAAAAhAHwrU/YzAgAApgQAAA4AAAAAAAAA&#10;AAAAAAAALgIAAGRycy9lMm9Eb2MueG1sUEsBAi0AFAAGAAgAAAAhAIJ9GXDkAAAACwEAAA8AAAAA&#10;AAAAAAAAAAAAjQQAAGRycy9kb3ducmV2LnhtbFBLBQYAAAAABAAEAPMAAACeBQAAAAA=&#10;" o:allowincell="f" fillcolor="#b01513" stroked="f" strokeweight="1.5pt">
                <v:stroke endcap="round"/>
                <v:textbox inset="3.6pt,,3.6pt">
                  <w:txbxContent>
                    <w:p w:rsidR="00BB5014" w:rsidRDefault="00542D85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DAF_2025_</w:t>
                      </w:r>
                      <w:r w:rsidR="009B5625">
                        <w:rPr>
                          <w:color w:val="FFFFFF" w:themeColor="background1"/>
                          <w:sz w:val="24"/>
                          <w:szCs w:val="24"/>
                        </w:rPr>
                        <w:t>000919</w:t>
                      </w:r>
                      <w:bookmarkEnd w:id="1"/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C1242"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5137470D">
                <wp:simplePos x="0" y="0"/>
                <wp:positionH relativeFrom="margin">
                  <wp:posOffset>-666750</wp:posOffset>
                </wp:positionH>
                <wp:positionV relativeFrom="page">
                  <wp:posOffset>983615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BB5014" w:rsidRDefault="00CC1242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BB5014" w:rsidRDefault="00CC1242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D" id="Text Box 6" o:spid="_x0000_s1027" style="position:absolute;left:0;text-align:left;margin-left:-52.5pt;margin-top:77.45pt;width:561.05pt;height:162.25pt;z-index:5;visibility:visible;mso-wrap-style:square;mso-wrap-distance-left:1.5pt;mso-wrap-distance-top:1.5pt;mso-wrap-distance-right:1.5pt;mso-wrap-distance-bottom:1.25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ocAwIAAF0EAAAOAAAAZHJzL2Uyb0RvYy54bWysVMFu2zAMvQ/YPwi6L3ayNOuCOEW3IrsM&#10;W7F2H6DIUixAFgVKiZ2/HyW7brr1smE+yJTF90g+Ut7c9K1lJ4XBgKv4fFZyppyE2rhDxX8+7t5d&#10;cxaicLWw4FTFzyrwm+3bN5vOr9UCGrC1QkYkLqw7X/EmRr8uiiAb1YowA68cHWrAVkTa4qGoUXTE&#10;3tpiUZarogOsPYJUIdDXu+GQbzO/1krG71oHFZmtOOUW84p53ae12G7E+oDCN0aOaYh/yKIVxlHQ&#10;iepORMGOaP6gao1ECKDjTEJbgNZGqlwDVTMvf6vmoRFe5VpInOAnmcL/o5XfTvfITE2948yJllr0&#10;qPrIPkHPVkmdzoc1OT34exx3gcxUaq+xTW8qgvVZ0fOkaKKQ9PHDfHG1vCbhJZ0tylW5WmbNi2e4&#10;xxC/KGhZMiqO1LKspDh9DZFCkuuTS4oWwJp6Z6zNGzzsP1tkJ0HtpUDLj7cpZ4K8cLOOSUHDha7O&#10;1C8OwyXHLj+vcSAcXT1wW0chki6DEtmKZ6tSRtb9UJr0pNrfD7HSJKspSRvnI3v2TBBNxUyg+Wsg&#10;IaVy8WoEjv4JqvKE/w14QuTI4OIEbo0DzCEuCkpm7Pf92Po91GcaF+FkA3SJImdHj+bQUN+GxB3c&#10;HiNokxuXwANi1ItmODdnvG/pklzus9fzX2H7CwAA//8DAFBLAwQUAAYACAAAACEAO9f+P+EAAAAN&#10;AQAADwAAAGRycy9kb3ducmV2LnhtbEyPP2/CMBTE90r9Dtar1A3sVAZKiIOq/hu6hXZhc+LXOGr8&#10;HMUGQj99zUTH053ufldsJ9ezI46h86QgmwtgSI03HbUKvj7fZo/AQtRkdO8JFZwxwLa8vSl0bvyJ&#10;KjzuYstSCYVcK7AxDjnnobHodJj7ASl53350OiY5ttyM+pTKXc8fhFhypztKC1YP+Gyx+dkdXBpx&#10;v8vqbF+xrWX3sh/4R/UutVL3d9PTBljEKV7DcMFP6FAmptofyATWK5hlYpHOxOQs5BrYJSKyVQas&#10;ViBXawm8LPj/F+UfAAAA//8DAFBLAQItABQABgAIAAAAIQC2gziS/gAAAOEBAAATAAAAAAAAAAAA&#10;AAAAAAAAAABbQ29udGVudF9UeXBlc10ueG1sUEsBAi0AFAAGAAgAAAAhADj9If/WAAAAlAEAAAsA&#10;AAAAAAAAAAAAAAAALwEAAF9yZWxzLy5yZWxzUEsBAi0AFAAGAAgAAAAhAEiXyhwDAgAAXQQAAA4A&#10;AAAAAAAAAAAAAAAALgIAAGRycy9lMm9Eb2MueG1sUEsBAi0AFAAGAAgAAAAhADvX/j/hAAAADQEA&#10;AA8AAAAAAAAAAAAAAAAAXQQAAGRycy9kb3ducmV2LnhtbFBLBQYAAAAABAAEAPMAAABrBQAAAAA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BB5014" w:rsidRDefault="00CC1242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BB5014" w:rsidRDefault="00CC1242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CC1242" w:rsidP="00542D85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5137470F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F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5320EC4C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31160178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3443149D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0C7A9179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51374711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Service d’Infrastructure de la Défense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Sud Est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1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3CC4F7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</w:p>
                    <w:p w14:paraId="00112515" w14:textId="77777777" w:rsidR="00BB5014" w:rsidRDefault="00CC1242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Service d’Infrastructure de la Défense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Sud Est </w:t>
                      </w: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(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19685" distL="0" distR="24130" simplePos="0" relativeHeight="251657216" behindDoc="0" locked="0" layoutInCell="1" allowOverlap="1" wp14:anchorId="51374715">
                <wp:simplePos x="0" y="0"/>
                <wp:positionH relativeFrom="column">
                  <wp:posOffset>2033270</wp:posOffset>
                </wp:positionH>
                <wp:positionV relativeFrom="paragraph">
                  <wp:posOffset>54610</wp:posOffset>
                </wp:positionV>
                <wp:extent cx="4433570" cy="1485265"/>
                <wp:effectExtent l="9525" t="10160" r="9525" b="8890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8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 xml:space="preserve">Unité de Soutien de l’Infrastructure de la Défense (USID) de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LYON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Représenté par le chef de la section </w:t>
                            </w:r>
                            <w:r w:rsidR="00D41E8D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exécution</w:t>
                            </w:r>
                            <w:r w:rsidR="00A319AF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 de la maintenance (SE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M)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5" id="Zone de texte 35" o:spid="_x0000_s1030" style="position:absolute;left:0;text-align:left;margin-left:160.1pt;margin-top:4.3pt;width:349.1pt;height:116.95pt;z-index:251657216;visibility:visible;mso-wrap-style:square;mso-wrap-distance-left:0;mso-wrap-distance-top:0;mso-wrap-distance-right:1.9pt;mso-wrap-distance-bottom:1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K4HgIAAJgEAAAOAAAAZHJzL2Uyb0RvYy54bWysVE1v2zAMvQ/YfxB0X2znoyiMOEW3IrsM&#10;XbG2GLCbIkuxAFkUJCVx/v0o2XWSLqehOSiSyPdIPlJe3nWtJnvhvAJT0WKSUyIMh1qZbUVfX9Zf&#10;binxgZmaaTCiokfh6d3q86flwZZiCg3oWjiCJMaXB1vRJgRbZpnnjWiZn4AVBo0SXMsCHt02qx07&#10;IHurs2me32QHcLV1wIX3ePvQG+kq8UspePgppReB6IpibiGtLq2buGarJSu3jtlG8SEN9h9ZtEwZ&#10;DDpSPbDAyM6pf6haxR14kGHCoc1ASsVFqgGrKfJ31Tw3zIpUC4rj7SiT/zha/rh/ckTVFV1QYliL&#10;LfqDjSK1IEF0QZDZImp0sL5E12f75IaTx20suJOujf9YCumSrsdRVyQgHC/n89lsnqP8HG3F/HYx&#10;u0nKZye4dT58F9CSuKmow8YlPdn+hw8YEl3fXGI0D1rVa6V1Orjt5pt2ZM+wyev0izkj5MJNG8IZ&#10;jpgzdaK+MPpzjq95sShm1zgc7Ezdc2uDIaIuvRJpF45axIy0+SUkqoq1T/tYcZ7FmCTjXJhQDBGS&#10;d4RJLGgEFteAegQNvhEm0pyPwPwa8DLiiEhRwYQR3CoDLuV1VlDchm7TpTmZR2u82UB9xNlhhjeA&#10;L6rvV2zSS/ebOTt0Mk7RI7xNMivfNbT3jWkYuN8FkCp1+8Q/iIzjnzo6PNX4vs7Pyev0QVn9BQAA&#10;//8DAFBLAwQUAAYACAAAACEACKp9ut8AAAAKAQAADwAAAGRycy9kb3ducmV2LnhtbEyPQUvDQBSE&#10;74L/YXmCN7tpUkNI81Kk4EUQbFXw+Jq8JtHsbtjdtKu/3u1Jj8MMM99Um6BGcWLrBqMRlosEBOvG&#10;tIPuEN5eH+8KEM6Tbmk0mhG+2cGmvr6qqGzNWe/4tPediCXalYTQez+VUrqmZ0VuYSbW0Tsaq8hH&#10;aTvZWjrHcjXKNElyqWjQcaGnibc9N1/7WSGEzy1TVjxb2uVP7+En4/HjZUa8vQkPaxCeg/8LwwU/&#10;okMdmQ5m1q0TI0KWJmmMIhQ5iIufLIsViANCukrvQdaV/H+h/gUAAP//AwBQSwECLQAUAAYACAAA&#10;ACEAtoM4kv4AAADhAQAAEwAAAAAAAAAAAAAAAAAAAAAAW0NvbnRlbnRfVHlwZXNdLnhtbFBLAQIt&#10;ABQABgAIAAAAIQA4/SH/1gAAAJQBAAALAAAAAAAAAAAAAAAAAC8BAABfcmVscy8ucmVsc1BLAQIt&#10;ABQABgAIAAAAIQAJVIK4HgIAAJgEAAAOAAAAAAAAAAAAAAAAAC4CAABkcnMvZTJvRG9jLnhtbFBL&#10;AQItABQABgAIAAAAIQAIqn263wAAAAoBAAAPAAAAAAAAAAAAAAAAAHgEAABkcnMvZG93bnJldi54&#10;bWxQSwUGAAAAAAQABADzAAAAhAUAAAAA&#10;" strokecolor="#b01513" strokeweight="1.5pt">
                <v:stroke joinstyle="round" endcap="round"/>
                <v:textbox>
                  <w:txbxContent>
                    <w:p w14:paraId="2936CCCA" w14:textId="77777777" w:rsidR="00BB5014" w:rsidRDefault="00CC1242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365B303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 xml:space="preserve">Unité de Soutien de l’Infrastructure de la Défense (USID) de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LYON</w:t>
                      </w:r>
                    </w:p>
                    <w:p w14:paraId="63553E63" w14:textId="14B20678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Représenté par le chef de la section </w:t>
                      </w:r>
                      <w:r w:rsidR="00D41E8D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exécution</w:t>
                      </w:r>
                      <w:r w:rsidR="00A319AF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 de la maintenance (SE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M)</w:t>
                      </w: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1374717" wp14:editId="6D3CDF86">
                <wp:simplePos x="0" y="0"/>
                <wp:positionH relativeFrom="column">
                  <wp:posOffset>-623570</wp:posOffset>
                </wp:positionH>
                <wp:positionV relativeFrom="paragraph">
                  <wp:posOffset>349884</wp:posOffset>
                </wp:positionV>
                <wp:extent cx="7098840" cy="3000375"/>
                <wp:effectExtent l="0" t="0" r="26035" b="28575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551F5D" w:rsidRPr="007C0A80" w:rsidRDefault="00551F5D" w:rsidP="00551F5D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:rsidR="00551F5D" w:rsidRPr="005C2B82" w:rsidRDefault="00551F5D" w:rsidP="00551F5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5</w:t>
                            </w:r>
                            <w:r w:rsidRPr="005C2B82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tous sites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ria</w:t>
                            </w:r>
                            <w:r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 xml:space="preserve">/Poteaux incendie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1F5D" w:rsidRPr="00005185" w:rsidRDefault="00551F5D" w:rsidP="00551F5D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Ain (01), Ardèche (07), Drôme (26), Jura (39), </w:t>
                            </w:r>
                            <w:bookmarkStart w:id="0" w:name="_GoBack"/>
                            <w:bookmarkEnd w:id="0"/>
                            <w:del w:id="1" w:author="COCHINARD Christine ATTACHE ADMI" w:date="2026-01-12T15:51:00Z">
                              <w:r w:rsidDel="000D2CD8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:rsidR="00BB5014" w:rsidRDefault="00BB5014" w:rsidP="00551F5D">
                            <w:pPr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7" id="Zone de texte 38" o:spid="_x0000_s1031" style="position:absolute;left:0;text-align:left;margin-left:-49.1pt;margin-top:27.55pt;width:558.95pt;height:236.25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Hv5IwIAAJ4EAAAOAAAAZHJzL2Uyb0RvYy54bWysVE1v2zAMvQ/YfxB0X+0kW5sZcYphRXYZ&#10;uqLtMGA3RR+xMFnUJCVx/v0o2XHSLqdhPij6IB/J98gsbrvWkJ30QYOt6eSqpERaDkLbTU2/P6/e&#10;zSkJkVnBDFhZ04MM9Hb59s1i7yo5hQaMkJ4giA3V3tW0idFVRRF4I1sWrsBJi48KfMsiHv2mEJ7t&#10;Eb01xbQsr4s9eOE8cBkC3t71j3SZ8ZWSPH5TKshITE0xt5hXn9d1WovlglUbz1yj+ZAG+4csWqYt&#10;Bh2h7lhkZOv1X1Ct5h4CqHjFoS1AKc1lrgGrmZSvqnlqmJO5FiQnuJGm8P9g+f3uwRMtanpNiWUt&#10;SvQThSJCkii7KMlsnjjau1Ch6ZN78MMp4DYV3Cnfpl8shXSZ18PIKwIQjpc35cf5/D3Sz/FtVpbl&#10;7OZDQi1O7s6H+EVCS9Kmph6Fy3yy3dcQe9OjSYoWwGix0sbkg9+sPxtPdgxFXuVvQH9hZizhDFvM&#10;W5GhXzyGcwzMEL9LGB62VvTpGIsFJF56JvIuHoxMGRn7KBWyirVP+1ipn+WYpPg1GdCzZXJRWMzo&#10;NLnkZOLRabBNbjL3+OhYXnI8RRutc0SwcXRstQWfczorJG1jt+5yf2TF0s0axAF7Zo9DU9Pwe8u8&#10;pIRZ3gDOVa9akuq5+8G8G/RMvXQPx35m1StZe9uUlIVP2whKZ81P0QaqcQhy1wwDm6bs/JytTn8r&#10;yz8AAAD//wMAUEsDBBQABgAIAAAAIQDebPEc4gAAAAsBAAAPAAAAZHJzL2Rvd25yZXYueG1sTI/B&#10;TsMwDIbvSLxDZCRuW9qibV1pOk1onEBMdEi7Zo1pKxqnSrKu3dOTneBo+9Pv7883o+7YgNa1hgTE&#10;8wgYUmVUS7WAr8PrLAXmvCQlO0MoYEIHm+L+LpeZMhf6xKH0NQsh5DIpoPG+zzh3VYNaurnpkcLt&#10;21gtfRhtzZWVlxCuO55E0ZJr2VL40MgeXxqsfsqzFnAcr4dpO1z3tKs/jrundzul5ZsQjw/j9hmY&#10;x9H/wXDTD+pQBKeTOZNyrBMwW6dJQAUsFjGwGxDF6xWwU9gkqyXwIuf/OxS/AAAA//8DAFBLAQIt&#10;ABQABgAIAAAAIQC2gziS/gAAAOEBAAATAAAAAAAAAAAAAAAAAAAAAABbQ29udGVudF9UeXBlc10u&#10;eG1sUEsBAi0AFAAGAAgAAAAhADj9If/WAAAAlAEAAAsAAAAAAAAAAAAAAAAALwEAAF9yZWxzLy5y&#10;ZWxzUEsBAi0AFAAGAAgAAAAhAPpge/kjAgAAngQAAA4AAAAAAAAAAAAAAAAALgIAAGRycy9lMm9E&#10;b2MueG1sUEsBAi0AFAAGAAgAAAAhAN5s8RziAAAACwEAAA8AAAAAAAAAAAAAAAAAfQQAAGRycy9k&#10;b3ducmV2LnhtbFBLBQYAAAAABAAEAPMAAACMBQAAAAA=&#10;" strokeweight="1.5pt">
                <v:stroke joinstyle="round" endcap="round"/>
                <v:textbox>
                  <w:txbxContent>
                    <w:p w:rsidR="00BB5014" w:rsidRDefault="00CC1242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:rsidR="00551F5D" w:rsidRPr="007C0A80" w:rsidRDefault="00551F5D" w:rsidP="00551F5D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:rsidR="00551F5D" w:rsidRPr="005C2B82" w:rsidRDefault="00551F5D" w:rsidP="00551F5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Lot 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5</w:t>
                      </w:r>
                      <w:r w:rsidRPr="005C2B82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tous sites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ria</w:t>
                      </w:r>
                      <w:r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 xml:space="preserve">/Poteaux incendie </w:t>
                      </w: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</w:t>
                      </w:r>
                    </w:p>
                    <w:p w:rsidR="00551F5D" w:rsidRPr="00005185" w:rsidRDefault="00551F5D" w:rsidP="00551F5D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sz w:val="22"/>
                          <w:szCs w:val="22"/>
                        </w:rPr>
                        <w:t xml:space="preserve">: Ain (01), Ardèche (07), Drôme (26), Jura (39), </w:t>
                      </w:r>
                      <w:bookmarkStart w:id="2" w:name="_GoBack"/>
                      <w:bookmarkEnd w:id="2"/>
                      <w:del w:id="3" w:author="COCHINARD Christine ATTACHE ADMI" w:date="2026-01-12T15:51:00Z">
                        <w:r w:rsidDel="000D2CD8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:rsidR="00BB5014" w:rsidRDefault="00BB5014" w:rsidP="00551F5D">
                      <w:pPr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A319AF" w:rsidRDefault="00A319AF"/>
    <w:p w:rsidR="00A319AF" w:rsidRDefault="00A319AF"/>
    <w:p w:rsidR="00BB5014" w:rsidRDefault="00BB5014">
      <w:pPr>
        <w:sectPr w:rsidR="00BB5014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:rsidR="00BB5014" w:rsidRDefault="00BB5014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9067"/>
        <w:gridCol w:w="4927"/>
      </w:tblGrid>
      <w:tr w:rsidR="00BB5014">
        <w:trPr>
          <w:trHeight w:val="1339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BB5014" w:rsidRDefault="00CC1242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BB5014" w:rsidRDefault="00CC1242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 w:rsidP="00D41E8D">
            <w:pPr>
              <w:pStyle w:val="Paragraphedeliste"/>
              <w:numPr>
                <w:ilvl w:val="0"/>
                <w:numId w:val="2"/>
              </w:numPr>
              <w:ind w:left="426"/>
              <w:rPr>
                <w:b/>
                <w:bCs/>
              </w:rPr>
            </w:pPr>
            <w:r w:rsidRPr="00D41E8D">
              <w:rPr>
                <w:b/>
                <w:bCs/>
              </w:rPr>
              <w:t>Gestion des pièces détachées : 02 points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 xml:space="preserve">Le candidat décrit </w:t>
            </w:r>
            <w:r w:rsidRPr="00D41E8D">
              <w:rPr>
                <w:szCs w:val="20"/>
              </w:rPr>
              <w:t>les mesures prises pour valoriser la réparation plutôt que le remplacement d’une pièce défectueuse</w:t>
            </w:r>
            <w:r w:rsidRPr="00D41E8D">
              <w:rPr>
                <w:sz w:val="18"/>
                <w:szCs w:val="18"/>
              </w:rPr>
              <w:t xml:space="preserve"> (01 point)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les mesures de recours aux pièces détachés issues du réemploi, réutilisées ou recyclées. 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ind w:left="33"/>
              <w:rPr>
                <w:i/>
                <w:iCs/>
                <w:sz w:val="16"/>
                <w:szCs w:val="16"/>
              </w:rPr>
            </w:pPr>
            <w:r w:rsidRPr="00D41E8D">
              <w:rPr>
                <w:b/>
                <w:bCs/>
              </w:rPr>
              <w:t>2. Gestion des déchets</w:t>
            </w:r>
            <w:r w:rsidRPr="00D41E8D">
              <w:rPr>
                <w:rFonts w:ascii="Calibri" w:hAnsi="Calibri" w:cs="Calibri"/>
                <w:b/>
                <w:bCs/>
              </w:rPr>
              <w:t> </w:t>
            </w:r>
            <w:r w:rsidRPr="00D41E8D">
              <w:rPr>
                <w:b/>
                <w:bCs/>
              </w:rPr>
              <w:t>: 02 points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- 2.1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mesures prises sur la mise en place (ou l’utilisation) d’une filière de recyclage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  <w:p w:rsidR="00BB5014" w:rsidRPr="00D41E8D" w:rsidRDefault="00CC1242">
            <w:p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>- 2.2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dispositions prises pour le suivi dématérialisé des déchets (TrackDéchets)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D41E8D">
              <w:rPr>
                <w:b/>
                <w:bCs/>
              </w:rPr>
              <w:t xml:space="preserve">3. Mise en œuvre d’actions </w:t>
            </w:r>
            <w:proofErr w:type="spellStart"/>
            <w:r w:rsidRPr="00D41E8D">
              <w:rPr>
                <w:b/>
                <w:bCs/>
              </w:rPr>
              <w:t>éco-responsables</w:t>
            </w:r>
            <w:proofErr w:type="spellEnd"/>
            <w:r w:rsidRPr="00D41E8D">
              <w:rPr>
                <w:b/>
                <w:bCs/>
              </w:rPr>
              <w:t> 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indique les mesures prises pour limiter l’impact carbone de son activité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>: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déplacements (véhicules propres, mise en place d’une politique volontariste de réduction des consommations du carburant - écoconduite) ; 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approvisionnements (localisation des fournisseurs).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rPr>
          <w:trHeight w:val="1468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b/>
              </w:rPr>
            </w:pPr>
            <w:r w:rsidRPr="00D41E8D">
              <w:rPr>
                <w:b/>
                <w:bCs/>
              </w:rPr>
              <w:t>4. Dispositions sociales spécifiques</w:t>
            </w:r>
            <w:r w:rsidRPr="00D41E8D">
              <w:rPr>
                <w:rFonts w:ascii="Calibri" w:hAnsi="Calibri" w:cs="Calibri"/>
                <w:b/>
              </w:rPr>
              <w:t> </w:t>
            </w:r>
            <w:r w:rsidRPr="00D41E8D">
              <w:rPr>
                <w:b/>
              </w:rPr>
              <w:t>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  <w:bookmarkStart w:id="4" w:name="_Toc42079488"/>
            <w:bookmarkEnd w:id="4"/>
          </w:p>
        </w:tc>
      </w:tr>
    </w:tbl>
    <w:p w:rsidR="00BB5014" w:rsidRDefault="00BB5014"/>
    <w:sectPr w:rsidR="00BB5014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765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8F9" w:rsidRDefault="00DA28F9">
      <w:pPr>
        <w:spacing w:after="0" w:line="240" w:lineRule="auto"/>
      </w:pPr>
      <w:r>
        <w:separator/>
      </w:r>
    </w:p>
  </w:endnote>
  <w:endnote w:type="continuationSeparator" w:id="0">
    <w:p w:rsidR="00DA28F9" w:rsidRDefault="00DA2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BB5014" w:rsidRDefault="00BB5014">
        <w:pPr>
          <w:pStyle w:val="Pieddepage"/>
          <w:jc w:val="center"/>
        </w:pPr>
      </w:p>
      <w:p w:rsidR="00BB5014" w:rsidRDefault="000D2CD8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8F9" w:rsidRDefault="00DA28F9">
      <w:pPr>
        <w:spacing w:after="0" w:line="240" w:lineRule="auto"/>
      </w:pPr>
      <w:r>
        <w:separator/>
      </w:r>
    </w:p>
  </w:footnote>
  <w:footnote w:type="continuationSeparator" w:id="0">
    <w:p w:rsidR="00DA28F9" w:rsidRDefault="00DA2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BB50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1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1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B4C19"/>
    <w:multiLevelType w:val="multilevel"/>
    <w:tmpl w:val="2866384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C3C3A"/>
    <w:multiLevelType w:val="multilevel"/>
    <w:tmpl w:val="810076B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0B846D5"/>
    <w:multiLevelType w:val="multilevel"/>
    <w:tmpl w:val="18143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14"/>
    <w:rsid w:val="000D2CD8"/>
    <w:rsid w:val="00204736"/>
    <w:rsid w:val="003E45F5"/>
    <w:rsid w:val="00542D85"/>
    <w:rsid w:val="00551F5D"/>
    <w:rsid w:val="00571A4B"/>
    <w:rsid w:val="00725DC4"/>
    <w:rsid w:val="0074788A"/>
    <w:rsid w:val="009B5625"/>
    <w:rsid w:val="00A319AF"/>
    <w:rsid w:val="00BB5014"/>
    <w:rsid w:val="00CC1242"/>
    <w:rsid w:val="00D41E8D"/>
    <w:rsid w:val="00D54A85"/>
    <w:rsid w:val="00D91A90"/>
    <w:rsid w:val="00DA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39D9A"/>
  <w15:docId w15:val="{247C8832-9CF8-4A16-913B-621E6990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F239B6-964E-464E-B156-B947E83F6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EAEF5C-0844-4C06-BE1B-22810BDAF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6</cp:revision>
  <dcterms:created xsi:type="dcterms:W3CDTF">2025-05-20T09:12:00Z</dcterms:created>
  <dcterms:modified xsi:type="dcterms:W3CDTF">2026-01-12T14:51:00Z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